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89D" w:rsidRPr="005C21C8" w:rsidRDefault="005C21C8" w:rsidP="005C21C8">
      <w:pPr>
        <w:jc w:val="center"/>
        <w:rPr>
          <w:b/>
          <w:sz w:val="24"/>
          <w:szCs w:val="24"/>
          <w:u w:val="single"/>
        </w:rPr>
      </w:pPr>
      <w:r w:rsidRPr="005C21C8">
        <w:rPr>
          <w:b/>
          <w:sz w:val="24"/>
          <w:szCs w:val="24"/>
          <w:u w:val="single"/>
        </w:rPr>
        <w:t>RESUMO SISTEMA DE ALARMES MONI</w:t>
      </w:r>
    </w:p>
    <w:p w:rsidR="0052789D" w:rsidRDefault="0052789D" w:rsidP="0052789D"/>
    <w:p w:rsidR="005C21C8" w:rsidRDefault="0052789D" w:rsidP="005C21C8">
      <w:pPr>
        <w:ind w:firstLine="360"/>
        <w:jc w:val="both"/>
      </w:pPr>
      <w:r>
        <w:tab/>
      </w:r>
      <w:r w:rsidR="00050847">
        <w:tab/>
      </w:r>
      <w:r w:rsidR="005C21C8">
        <w:t>ESTE MANUAL FOI ELABORADO DE FORMA A SERVIR DE RESUMO DOS PRINCIPAIS RECURSOS DO SOFTWARE DE ALARMES MONI. A FIM DE AUXILIAR OS OPERADORES NO DIA A DIA DE OPERAÇÃO DO SISTEMA.</w:t>
      </w:r>
    </w:p>
    <w:p w:rsidR="00D14E5F" w:rsidRDefault="00D14E5F" w:rsidP="00D14E5F">
      <w:pPr>
        <w:ind w:firstLine="360"/>
        <w:jc w:val="both"/>
      </w:pPr>
      <w:r>
        <w:t>PORÉM CASO TENHAM INTERESSE NÓS DISPONIBILIZAREMOS SALVA NA MÁQUINA DE MONITORAMENTO CLIENTE UMA COPÍA EM PDF DO MANUAL COMPLETO DO SISTEMA MONI.</w:t>
      </w:r>
    </w:p>
    <w:p w:rsidR="00D14E5F" w:rsidRDefault="00D14E5F" w:rsidP="005C21C8">
      <w:pPr>
        <w:ind w:firstLine="360"/>
        <w:jc w:val="both"/>
      </w:pPr>
    </w:p>
    <w:p w:rsidR="005C21C8" w:rsidRPr="00711D9F" w:rsidRDefault="005C21C8" w:rsidP="005C21C8">
      <w:pPr>
        <w:pStyle w:val="PargrafodaLista"/>
        <w:numPr>
          <w:ilvl w:val="0"/>
          <w:numId w:val="17"/>
        </w:numPr>
        <w:rPr>
          <w:b/>
        </w:rPr>
      </w:pPr>
      <w:r>
        <w:rPr>
          <w:b/>
        </w:rPr>
        <w:t>SISTEMA MONI</w:t>
      </w:r>
    </w:p>
    <w:p w:rsidR="002405DD" w:rsidRDefault="005C21C8" w:rsidP="005C21C8">
      <w:pPr>
        <w:ind w:firstLine="360"/>
        <w:jc w:val="both"/>
      </w:pPr>
      <w:r w:rsidRPr="00F23B29">
        <w:t xml:space="preserve">Para acessar o </w:t>
      </w:r>
      <w:r>
        <w:t>SISTEMA MONI</w:t>
      </w:r>
      <w:r w:rsidRPr="00F23B29">
        <w:t xml:space="preserve">, localize o ícone </w:t>
      </w:r>
      <w:proofErr w:type="spellStart"/>
      <w:r>
        <w:t>Moni</w:t>
      </w:r>
      <w:proofErr w:type="spellEnd"/>
      <w:r w:rsidRPr="00F23B29">
        <w:t xml:space="preserve"> na sua Área de Trabalho ou no Menu Iniciar-&gt;Programas-&gt;</w:t>
      </w:r>
      <w:proofErr w:type="spellStart"/>
      <w:r>
        <w:t>Moni</w:t>
      </w:r>
      <w:proofErr w:type="spellEnd"/>
      <w:r w:rsidRPr="00F23B29">
        <w:t>-&gt;</w:t>
      </w:r>
      <w:proofErr w:type="spellStart"/>
      <w:r>
        <w:t>Moni</w:t>
      </w:r>
      <w:proofErr w:type="spellEnd"/>
      <w:r>
        <w:t xml:space="preserve"> </w:t>
      </w:r>
      <w:r w:rsidRPr="00F23B29">
        <w:t xml:space="preserve">e execute-o. </w:t>
      </w:r>
    </w:p>
    <w:p w:rsidR="002405DD" w:rsidRDefault="002405DD" w:rsidP="002405DD">
      <w:pPr>
        <w:ind w:firstLine="360"/>
        <w:jc w:val="center"/>
      </w:pPr>
      <w:r w:rsidRPr="002405DD">
        <w:rPr>
          <w:noProof/>
        </w:rPr>
        <w:drawing>
          <wp:inline distT="0" distB="0" distL="0" distR="0">
            <wp:extent cx="2905125" cy="381627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981" cy="381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373" w:rsidRDefault="00441373" w:rsidP="002405DD">
      <w:pPr>
        <w:ind w:firstLine="360"/>
        <w:jc w:val="center"/>
      </w:pPr>
    </w:p>
    <w:p w:rsidR="00441373" w:rsidRDefault="00441373" w:rsidP="002405DD">
      <w:pPr>
        <w:ind w:firstLine="360"/>
        <w:jc w:val="center"/>
      </w:pPr>
    </w:p>
    <w:p w:rsidR="002405DD" w:rsidRDefault="002405DD" w:rsidP="005C21C8">
      <w:pPr>
        <w:ind w:firstLine="360"/>
        <w:jc w:val="both"/>
      </w:pPr>
    </w:p>
    <w:p w:rsidR="002405DD" w:rsidRDefault="002405DD" w:rsidP="002405DD">
      <w:pPr>
        <w:jc w:val="both"/>
      </w:pPr>
      <w:r>
        <w:lastRenderedPageBreak/>
        <w:t xml:space="preserve">Ao Abrir o Programa, será solicitado um </w:t>
      </w:r>
      <w:proofErr w:type="spellStart"/>
      <w:r>
        <w:t>ususario</w:t>
      </w:r>
      <w:proofErr w:type="spellEnd"/>
      <w:r>
        <w:t xml:space="preserve"> de senha para o acesso, </w:t>
      </w:r>
      <w:r w:rsidR="00441373">
        <w:t xml:space="preserve">o </w:t>
      </w:r>
      <w:proofErr w:type="spellStart"/>
      <w:r w:rsidR="00441373">
        <w:t>Login</w:t>
      </w:r>
      <w:proofErr w:type="spellEnd"/>
      <w:r w:rsidR="00441373">
        <w:t xml:space="preserve"> é obrigatório,</w:t>
      </w:r>
      <w:r>
        <w:t xml:space="preserve"> pois o software </w:t>
      </w:r>
      <w:r w:rsidR="00441373">
        <w:t xml:space="preserve">não </w:t>
      </w:r>
      <w:r>
        <w:t>libera</w:t>
      </w:r>
      <w:r w:rsidR="00441373">
        <w:t xml:space="preserve"> o</w:t>
      </w:r>
      <w:r>
        <w:t xml:space="preserve"> acesso sem o </w:t>
      </w:r>
      <w:proofErr w:type="spellStart"/>
      <w:r>
        <w:t>login</w:t>
      </w:r>
      <w:proofErr w:type="spellEnd"/>
      <w:r w:rsidR="00441373">
        <w:t>, por questões de segurança</w:t>
      </w:r>
      <w:r>
        <w:t>.</w:t>
      </w:r>
    </w:p>
    <w:p w:rsidR="002405DD" w:rsidRDefault="002405DD" w:rsidP="002405DD">
      <w:pPr>
        <w:jc w:val="center"/>
      </w:pPr>
      <w:r>
        <w:rPr>
          <w:noProof/>
        </w:rPr>
        <w:drawing>
          <wp:inline distT="0" distB="0" distL="0" distR="0" wp14:anchorId="6EDF50AF" wp14:editId="0827358D">
            <wp:extent cx="2009775" cy="1485900"/>
            <wp:effectExtent l="19050" t="0" r="9525" b="0"/>
            <wp:docPr id="2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1C8" w:rsidRDefault="005C21C8" w:rsidP="002405DD">
      <w:pPr>
        <w:jc w:val="both"/>
      </w:pPr>
      <w:r w:rsidRPr="00F23B29">
        <w:t xml:space="preserve">O </w:t>
      </w:r>
      <w:r>
        <w:t xml:space="preserve">Sistema </w:t>
      </w:r>
      <w:proofErr w:type="spellStart"/>
      <w:r>
        <w:t>Moni</w:t>
      </w:r>
      <w:proofErr w:type="spellEnd"/>
      <w:r w:rsidRPr="00F23B29">
        <w:t xml:space="preserve"> será iniciado conforme ilustrado na figura abaixo</w:t>
      </w:r>
      <w:r w:rsidR="00D4736F">
        <w:t xml:space="preserve">, após </w:t>
      </w:r>
      <w:proofErr w:type="spellStart"/>
      <w:r w:rsidR="00D4736F">
        <w:t>login</w:t>
      </w:r>
      <w:proofErr w:type="spellEnd"/>
      <w:r w:rsidR="00D4736F">
        <w:t xml:space="preserve"> do operador</w:t>
      </w:r>
      <w:r w:rsidRPr="00F23B29">
        <w:t>:</w:t>
      </w:r>
    </w:p>
    <w:p w:rsidR="005C21C8" w:rsidRDefault="005C21C8" w:rsidP="005C21C8">
      <w:pPr>
        <w:ind w:firstLine="360"/>
        <w:jc w:val="both"/>
      </w:pPr>
      <w:r>
        <w:rPr>
          <w:noProof/>
        </w:rPr>
        <w:drawing>
          <wp:inline distT="0" distB="0" distL="0" distR="0">
            <wp:extent cx="5831840" cy="3070292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3070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1C8" w:rsidRDefault="005C21C8" w:rsidP="005C21C8">
      <w:pPr>
        <w:ind w:firstLine="360"/>
        <w:jc w:val="both"/>
      </w:pPr>
      <w:r>
        <w:t xml:space="preserve">Esta é a tela inicial do </w:t>
      </w:r>
      <w:proofErr w:type="spellStart"/>
      <w:r>
        <w:t>Moni</w:t>
      </w:r>
      <w:proofErr w:type="spellEnd"/>
      <w:r>
        <w:t xml:space="preserve"> nesta tela o operador terá acesso a lista de clientes, disparo, etc.</w:t>
      </w:r>
    </w:p>
    <w:p w:rsidR="005C21C8" w:rsidRDefault="005C21C8" w:rsidP="005C21C8">
      <w:pPr>
        <w:ind w:firstLine="360"/>
        <w:jc w:val="both"/>
      </w:pPr>
      <w:r>
        <w:t>O primeiro passo importante em relação ao software de monitoramento é que todos os operadores estejam cadastrados, e com nível exclusivo de operador com isso o mesmo não terá autorização para fechar o programa.</w:t>
      </w:r>
    </w:p>
    <w:p w:rsidR="00D14E5F" w:rsidRDefault="00D14E5F" w:rsidP="005C21C8">
      <w:pPr>
        <w:ind w:firstLine="360"/>
        <w:jc w:val="both"/>
      </w:pPr>
    </w:p>
    <w:p w:rsidR="005C21C8" w:rsidRPr="00D4736F" w:rsidRDefault="005C21C8" w:rsidP="005C21C8">
      <w:pPr>
        <w:pStyle w:val="PargrafodaLista"/>
        <w:numPr>
          <w:ilvl w:val="0"/>
          <w:numId w:val="18"/>
        </w:numPr>
        <w:jc w:val="both"/>
        <w:rPr>
          <w:b/>
        </w:rPr>
      </w:pPr>
      <w:r w:rsidRPr="00D4736F">
        <w:rPr>
          <w:b/>
        </w:rPr>
        <w:t>Troca de Plantonista</w:t>
      </w:r>
    </w:p>
    <w:p w:rsidR="005C21C8" w:rsidRDefault="005C21C8" w:rsidP="00D4736F">
      <w:pPr>
        <w:ind w:left="360" w:firstLine="348"/>
        <w:jc w:val="both"/>
      </w:pPr>
      <w:r>
        <w:t xml:space="preserve">Todo plantonista deverá ao final do seu plantão apertar a tecla CTRL+P para que o próximo plantonista seja obrigado a </w:t>
      </w:r>
      <w:proofErr w:type="spellStart"/>
      <w:r>
        <w:t>logar</w:t>
      </w:r>
      <w:proofErr w:type="spellEnd"/>
      <w:r>
        <w:t xml:space="preserve"> no sistema para iniciar suas funções conforme imagem abaixo:</w:t>
      </w:r>
    </w:p>
    <w:p w:rsidR="005C21C8" w:rsidRDefault="005C21C8" w:rsidP="005C21C8">
      <w:pPr>
        <w:pStyle w:val="PargrafodaLista"/>
        <w:jc w:val="center"/>
      </w:pPr>
      <w:r>
        <w:rPr>
          <w:noProof/>
        </w:rPr>
        <w:lastRenderedPageBreak/>
        <w:drawing>
          <wp:inline distT="0" distB="0" distL="0" distR="0">
            <wp:extent cx="2009775" cy="1485900"/>
            <wp:effectExtent l="19050" t="0" r="9525" b="0"/>
            <wp:docPr id="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1C8" w:rsidRPr="00F23B29" w:rsidRDefault="005C21C8" w:rsidP="005C21C8">
      <w:pPr>
        <w:pStyle w:val="PargrafodaLista"/>
        <w:jc w:val="center"/>
      </w:pPr>
    </w:p>
    <w:p w:rsidR="005C21C8" w:rsidRDefault="005C21C8" w:rsidP="005C21C8">
      <w:pPr>
        <w:ind w:firstLine="360"/>
        <w:jc w:val="both"/>
      </w:pPr>
    </w:p>
    <w:p w:rsidR="004C7101" w:rsidRPr="00D4736F" w:rsidRDefault="00D4736F" w:rsidP="00D4736F">
      <w:pPr>
        <w:pStyle w:val="PargrafodaLista"/>
        <w:numPr>
          <w:ilvl w:val="0"/>
          <w:numId w:val="18"/>
        </w:numPr>
        <w:jc w:val="both"/>
        <w:rPr>
          <w:b/>
        </w:rPr>
      </w:pPr>
      <w:r w:rsidRPr="00D4736F">
        <w:rPr>
          <w:b/>
        </w:rPr>
        <w:t xml:space="preserve">Lista de Clientes </w:t>
      </w:r>
    </w:p>
    <w:p w:rsidR="00D4736F" w:rsidRDefault="00D4736F" w:rsidP="00D4736F">
      <w:pPr>
        <w:pStyle w:val="PargrafodaLista"/>
        <w:tabs>
          <w:tab w:val="left" w:pos="2295"/>
          <w:tab w:val="left" w:pos="2325"/>
        </w:tabs>
      </w:pPr>
    </w:p>
    <w:p w:rsidR="00D4736F" w:rsidRDefault="00D4736F" w:rsidP="00D4736F">
      <w:pPr>
        <w:ind w:firstLine="360"/>
        <w:jc w:val="both"/>
      </w:pPr>
      <w:r>
        <w:tab/>
        <w:t xml:space="preserve">Clicando no ícone </w:t>
      </w:r>
      <w:r>
        <w:rPr>
          <w:noProof/>
        </w:rPr>
        <w:drawing>
          <wp:inline distT="0" distB="0" distL="0" distR="0">
            <wp:extent cx="485775" cy="590550"/>
            <wp:effectExtent l="1905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(CLIENTES) o operador terá acesso a lista de todas as centrais de alarmes instaladas (escolas) conforme figura abaixo:</w:t>
      </w:r>
    </w:p>
    <w:p w:rsidR="00D4736F" w:rsidRDefault="00D4736F" w:rsidP="00D4736F">
      <w:pPr>
        <w:ind w:firstLine="360"/>
        <w:jc w:val="both"/>
      </w:pPr>
    </w:p>
    <w:p w:rsidR="00D4736F" w:rsidRDefault="00D4736F" w:rsidP="00D4736F">
      <w:pPr>
        <w:pStyle w:val="PargrafodaLista"/>
        <w:tabs>
          <w:tab w:val="left" w:pos="2295"/>
          <w:tab w:val="left" w:pos="2325"/>
        </w:tabs>
        <w:jc w:val="center"/>
      </w:pPr>
      <w:r>
        <w:rPr>
          <w:noProof/>
        </w:rPr>
        <w:drawing>
          <wp:inline distT="0" distB="0" distL="0" distR="0">
            <wp:extent cx="4733925" cy="2695575"/>
            <wp:effectExtent l="19050" t="0" r="952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539" cy="2699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36F" w:rsidRDefault="00D4736F" w:rsidP="00D4736F">
      <w:pPr>
        <w:ind w:firstLine="360"/>
        <w:jc w:val="both"/>
      </w:pPr>
      <w:r>
        <w:t>Existe uma quantidade grande de ícones na parte superior da lista de clientes porem os mesmos aparecem suas funções ao passar o mouse sobre os ícones.</w:t>
      </w:r>
    </w:p>
    <w:p w:rsidR="0091541B" w:rsidRDefault="00D4736F" w:rsidP="00D4736F">
      <w:pPr>
        <w:ind w:firstLine="360"/>
        <w:jc w:val="both"/>
      </w:pPr>
      <w:r>
        <w:t xml:space="preserve">Pode-se observar que o sistema já demonstra </w:t>
      </w:r>
      <w:r w:rsidR="0091541B">
        <w:t xml:space="preserve">se os clientes estão armados e desarmados e quando o mesmo foi efetuado servindo estas informações para que os operadores acompanhem se o sistema está operando normalmente, pois caso o mesmo esteja sem se comunicar com o sistema o </w:t>
      </w:r>
    </w:p>
    <w:p w:rsidR="00D4736F" w:rsidRDefault="0091541B" w:rsidP="00D4736F">
      <w:pPr>
        <w:ind w:firstLine="360"/>
        <w:jc w:val="both"/>
      </w:pPr>
      <w:proofErr w:type="gramStart"/>
      <w:r>
        <w:lastRenderedPageBreak/>
        <w:t>mesmo</w:t>
      </w:r>
      <w:proofErr w:type="gramEnd"/>
      <w:r>
        <w:t xml:space="preserve"> deverá </w:t>
      </w:r>
      <w:proofErr w:type="spellStart"/>
      <w:r>
        <w:t>abir</w:t>
      </w:r>
      <w:proofErr w:type="spellEnd"/>
      <w:r>
        <w:t xml:space="preserve"> um chamado técnico junto a empresa </w:t>
      </w:r>
      <w:proofErr w:type="spellStart"/>
      <w:r>
        <w:t>Safety</w:t>
      </w:r>
      <w:proofErr w:type="spellEnd"/>
      <w:r>
        <w:t xml:space="preserve"> para as devidas correções.</w:t>
      </w:r>
    </w:p>
    <w:p w:rsidR="0091541B" w:rsidRDefault="0091541B" w:rsidP="0091541B">
      <w:pPr>
        <w:pStyle w:val="PargrafodaLista"/>
        <w:numPr>
          <w:ilvl w:val="1"/>
          <w:numId w:val="19"/>
        </w:numPr>
        <w:jc w:val="both"/>
        <w:rPr>
          <w:b/>
        </w:rPr>
      </w:pPr>
      <w:r w:rsidRPr="0091541B">
        <w:rPr>
          <w:b/>
        </w:rPr>
        <w:t>Cliente</w:t>
      </w:r>
    </w:p>
    <w:p w:rsidR="0091541B" w:rsidRDefault="0091541B" w:rsidP="0091541B">
      <w:pPr>
        <w:ind w:firstLine="360"/>
        <w:jc w:val="both"/>
      </w:pPr>
      <w:r w:rsidRPr="0091541B">
        <w:t>Dando um duplo clique sobre um dos clientes, aparece o histórico completo do mesmo conforme figura abaixo, tendo todas as informações sobre o mesmo.</w:t>
      </w:r>
    </w:p>
    <w:p w:rsidR="0091541B" w:rsidRPr="0091541B" w:rsidRDefault="0091541B" w:rsidP="0091541B">
      <w:pPr>
        <w:ind w:firstLine="360"/>
        <w:jc w:val="both"/>
      </w:pPr>
      <w:r>
        <w:rPr>
          <w:noProof/>
        </w:rPr>
        <w:drawing>
          <wp:inline distT="0" distB="0" distL="0" distR="0">
            <wp:extent cx="5829300" cy="3467100"/>
            <wp:effectExtent l="1905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41B" w:rsidRPr="00F07315" w:rsidRDefault="0043045C" w:rsidP="00F07315">
      <w:pPr>
        <w:ind w:firstLine="360"/>
        <w:jc w:val="both"/>
      </w:pPr>
      <w:r w:rsidRPr="00F07315">
        <w:t xml:space="preserve">Neste item é importante que o </w:t>
      </w:r>
      <w:r w:rsidR="00F07315" w:rsidRPr="00F07315">
        <w:t xml:space="preserve">item Alarme/ Setores e o item Alarme/ </w:t>
      </w:r>
      <w:proofErr w:type="spellStart"/>
      <w:r w:rsidR="00F07315" w:rsidRPr="00F07315">
        <w:t>Usuarios</w:t>
      </w:r>
      <w:proofErr w:type="spellEnd"/>
      <w:r w:rsidR="00F07315" w:rsidRPr="00F07315">
        <w:t xml:space="preserve"> esteja preenchido corretamente pois com isso caso ocorra um disparo de alarme saberemos exatamente onde o mesmo ocorreu e quem armou ou desarmou a central de alarme</w:t>
      </w:r>
      <w:r w:rsidR="00021FC9">
        <w:t>.</w:t>
      </w:r>
    </w:p>
    <w:p w:rsidR="0091541B" w:rsidRDefault="0091541B" w:rsidP="0091541B">
      <w:pPr>
        <w:pStyle w:val="PargrafodaLista"/>
        <w:numPr>
          <w:ilvl w:val="1"/>
          <w:numId w:val="19"/>
        </w:numPr>
        <w:jc w:val="both"/>
        <w:rPr>
          <w:b/>
        </w:rPr>
      </w:pPr>
      <w:r>
        <w:rPr>
          <w:b/>
        </w:rPr>
        <w:t>Pendências</w:t>
      </w:r>
    </w:p>
    <w:p w:rsidR="0043045C" w:rsidRDefault="0043045C" w:rsidP="0043045C">
      <w:pPr>
        <w:pStyle w:val="PargrafodaLista"/>
        <w:jc w:val="both"/>
        <w:rPr>
          <w:b/>
        </w:rPr>
      </w:pPr>
    </w:p>
    <w:p w:rsidR="0043045C" w:rsidRDefault="0043045C" w:rsidP="0043045C">
      <w:pPr>
        <w:ind w:firstLine="360"/>
        <w:jc w:val="both"/>
      </w:pPr>
      <w:r w:rsidRPr="0043045C">
        <w:t>Nesta aba encontra</w:t>
      </w:r>
      <w:r w:rsidR="00F07315">
        <w:t>m</w:t>
      </w:r>
      <w:r w:rsidRPr="0043045C">
        <w:t>-se todos os disparos de alarmes</w:t>
      </w:r>
      <w:r>
        <w:t xml:space="preserve"> de todos os clientes</w:t>
      </w:r>
      <w:r w:rsidRPr="0043045C">
        <w:t xml:space="preserve"> que não foram concluídos ainda com uma solução.</w:t>
      </w:r>
    </w:p>
    <w:p w:rsidR="0043045C" w:rsidRPr="0043045C" w:rsidRDefault="0043045C" w:rsidP="00F07315">
      <w:pPr>
        <w:ind w:firstLine="360"/>
        <w:jc w:val="center"/>
      </w:pPr>
      <w:r>
        <w:rPr>
          <w:noProof/>
        </w:rPr>
        <w:lastRenderedPageBreak/>
        <w:drawing>
          <wp:inline distT="0" distB="0" distL="0" distR="0">
            <wp:extent cx="4387251" cy="3419475"/>
            <wp:effectExtent l="1905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437" cy="3421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41B" w:rsidRDefault="00F07315" w:rsidP="00D4736F">
      <w:pPr>
        <w:ind w:firstLine="360"/>
        <w:jc w:val="both"/>
      </w:pPr>
      <w:r>
        <w:t xml:space="preserve">De um duplo clique em qualquer pendência que ainda necessite </w:t>
      </w:r>
      <w:r w:rsidR="00BA7D9B">
        <w:t xml:space="preserve">conclusão </w:t>
      </w:r>
      <w:r>
        <w:t>que abrirá a ocorrência deste cliente conforme figura abaixo:</w:t>
      </w:r>
    </w:p>
    <w:p w:rsidR="00F07315" w:rsidRDefault="00F07315" w:rsidP="00F07315">
      <w:pPr>
        <w:ind w:firstLine="360"/>
        <w:jc w:val="center"/>
      </w:pPr>
      <w:r>
        <w:rPr>
          <w:noProof/>
        </w:rPr>
        <w:drawing>
          <wp:inline distT="0" distB="0" distL="0" distR="0">
            <wp:extent cx="4152900" cy="3099103"/>
            <wp:effectExtent l="1905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618" cy="3101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315" w:rsidRDefault="00F07315" w:rsidP="00F07315">
      <w:pPr>
        <w:ind w:firstLine="360"/>
        <w:jc w:val="both"/>
      </w:pPr>
      <w:r>
        <w:t>O primeiro item a ser analisado pelo operador do sistema, é olhar o histórico das informações que chegaram conforme figura abaixo:</w:t>
      </w:r>
    </w:p>
    <w:p w:rsidR="00F07315" w:rsidRDefault="00F07315" w:rsidP="00F07315">
      <w:pPr>
        <w:ind w:firstLine="360"/>
        <w:jc w:val="both"/>
      </w:pPr>
      <w:r>
        <w:rPr>
          <w:noProof/>
        </w:rPr>
        <w:lastRenderedPageBreak/>
        <w:drawing>
          <wp:inline distT="0" distB="0" distL="0" distR="0">
            <wp:extent cx="5829300" cy="790575"/>
            <wp:effectExtent l="1905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315" w:rsidRDefault="00F07315" w:rsidP="00F07315">
      <w:pPr>
        <w:ind w:firstLine="360"/>
        <w:jc w:val="both"/>
      </w:pPr>
      <w:r>
        <w:t>Conforme observamos ocorreu um disparo de alarme</w:t>
      </w:r>
      <w:r w:rsidR="0012469A">
        <w:t xml:space="preserve"> as 20:00:31,</w:t>
      </w:r>
      <w:r>
        <w:t xml:space="preserve"> porem o sistema foi </w:t>
      </w:r>
      <w:r w:rsidR="00441373">
        <w:t>desarmado as</w:t>
      </w:r>
      <w:r w:rsidR="0012469A">
        <w:t xml:space="preserve"> 20:00:43 com isso podemos observar que foi disparo acidental provocado pelo próprio usuário do sistema de alarme.</w:t>
      </w:r>
    </w:p>
    <w:p w:rsidR="0012469A" w:rsidRDefault="0012469A" w:rsidP="0012469A">
      <w:pPr>
        <w:ind w:firstLine="360"/>
        <w:jc w:val="both"/>
      </w:pPr>
      <w:r>
        <w:t>Caso ocorre-se um disparo porem não chegasse nenhuma informação de desarmado deveríamos ir até o local ou acessar as imagens da mesma para analisarmos o local.</w:t>
      </w:r>
    </w:p>
    <w:p w:rsidR="007F0893" w:rsidRDefault="007F0893" w:rsidP="0012469A">
      <w:pPr>
        <w:ind w:firstLine="360"/>
        <w:jc w:val="both"/>
      </w:pPr>
      <w:r>
        <w:t xml:space="preserve">Após analisado toda a situação vamos dar conclusão a ocorrência, clicamos em conclusão e abrirá a tela abaixo onde preencheremos as informações conforme a ocorrência ou utilizaremos as frases padrões já </w:t>
      </w:r>
      <w:r w:rsidR="00441373">
        <w:t>elaboradas, após</w:t>
      </w:r>
      <w:r>
        <w:t xml:space="preserve"> preenchida todas as informações clicamos em confirmar.</w:t>
      </w:r>
    </w:p>
    <w:p w:rsidR="007F0893" w:rsidRDefault="007F0893" w:rsidP="007F0893">
      <w:pPr>
        <w:ind w:firstLine="360"/>
        <w:jc w:val="center"/>
      </w:pPr>
      <w:r>
        <w:rPr>
          <w:noProof/>
        </w:rPr>
        <w:drawing>
          <wp:inline distT="0" distB="0" distL="0" distR="0">
            <wp:extent cx="4286250" cy="3198615"/>
            <wp:effectExtent l="19050" t="0" r="0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118" cy="3200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373" w:rsidRDefault="00207B69" w:rsidP="00441373">
      <w:pPr>
        <w:ind w:firstLine="360"/>
        <w:jc w:val="both"/>
      </w:pPr>
      <w:r>
        <w:t>Estes são os principais pontos para que o operador realize seus serviços os demais itens do programa são para configuração e administração do sistema não sendo pertinentes aos operadores.</w:t>
      </w:r>
    </w:p>
    <w:p w:rsidR="00EA3777" w:rsidRDefault="00EA3777" w:rsidP="00441373">
      <w:pPr>
        <w:ind w:firstLine="360"/>
        <w:jc w:val="both"/>
      </w:pPr>
    </w:p>
    <w:p w:rsidR="00EA3777" w:rsidRDefault="00EA3777" w:rsidP="00441373">
      <w:pPr>
        <w:ind w:firstLine="360"/>
        <w:jc w:val="both"/>
      </w:pPr>
    </w:p>
    <w:p w:rsidR="00EA3777" w:rsidRDefault="00EA3777" w:rsidP="00441373">
      <w:pPr>
        <w:ind w:firstLine="360"/>
        <w:jc w:val="both"/>
      </w:pPr>
    </w:p>
    <w:p w:rsidR="00441373" w:rsidRDefault="00441373" w:rsidP="00441373">
      <w:pPr>
        <w:ind w:firstLine="360"/>
        <w:jc w:val="both"/>
      </w:pPr>
    </w:p>
    <w:p w:rsidR="00EA3777" w:rsidRDefault="00EA3777" w:rsidP="00EA3777">
      <w:pPr>
        <w:jc w:val="both"/>
        <w:rPr>
          <w:b/>
        </w:rPr>
      </w:pPr>
      <w:r w:rsidRPr="00EA3777">
        <w:rPr>
          <w:b/>
        </w:rPr>
        <w:lastRenderedPageBreak/>
        <w:t>3. Cadastrando Usuários:</w:t>
      </w:r>
    </w:p>
    <w:p w:rsidR="00EA3777" w:rsidRPr="00EA3777" w:rsidRDefault="00EA3777" w:rsidP="00EA3777">
      <w:pPr>
        <w:jc w:val="both"/>
      </w:pPr>
      <w:r>
        <w:t xml:space="preserve">Para o Cadastramento de novos </w:t>
      </w:r>
      <w:proofErr w:type="spellStart"/>
      <w:r>
        <w:t>ususarios</w:t>
      </w:r>
      <w:proofErr w:type="spellEnd"/>
      <w:r>
        <w:t xml:space="preserve"> ou alteração, c</w:t>
      </w:r>
      <w:r w:rsidRPr="00EA3777">
        <w:t xml:space="preserve">lique na Aba superior (Dados / </w:t>
      </w:r>
      <w:proofErr w:type="spellStart"/>
      <w:r w:rsidRPr="00EA3777">
        <w:t>Usuarios</w:t>
      </w:r>
      <w:proofErr w:type="spellEnd"/>
      <w:r w:rsidRPr="00EA3777">
        <w:t>)</w:t>
      </w:r>
      <w:r>
        <w:t>.</w:t>
      </w:r>
    </w:p>
    <w:p w:rsidR="00EA3777" w:rsidRDefault="00EA3777" w:rsidP="00EA3777">
      <w:pPr>
        <w:jc w:val="center"/>
      </w:pPr>
      <w:r w:rsidRPr="00EA3777">
        <w:rPr>
          <w:noProof/>
        </w:rPr>
        <w:drawing>
          <wp:inline distT="0" distB="0" distL="0" distR="0">
            <wp:extent cx="2886075" cy="3791252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311" cy="379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777" w:rsidRDefault="00EA3777" w:rsidP="00EA3777">
      <w:pPr>
        <w:jc w:val="center"/>
      </w:pPr>
    </w:p>
    <w:p w:rsidR="00EA3777" w:rsidRDefault="00EA3777" w:rsidP="00EA3777">
      <w:r>
        <w:t>Irá abrir uma nova janela, onde serão encontrados os usuários cadastrados no sistema.</w:t>
      </w:r>
    </w:p>
    <w:p w:rsidR="00EA3777" w:rsidRPr="00EA3777" w:rsidRDefault="00B63D89" w:rsidP="00B63D89">
      <w:pPr>
        <w:jc w:val="center"/>
      </w:pPr>
      <w:r w:rsidRPr="00B63D89">
        <w:rPr>
          <w:noProof/>
        </w:rPr>
        <w:drawing>
          <wp:inline distT="0" distB="0" distL="0" distR="0">
            <wp:extent cx="4524375" cy="2717539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307" cy="272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777" w:rsidRPr="003D6919" w:rsidRDefault="006334AE" w:rsidP="003D6919">
      <w:pPr>
        <w:jc w:val="both"/>
        <w:rPr>
          <w:b/>
        </w:rPr>
      </w:pPr>
      <w:proofErr w:type="gramStart"/>
      <w:r w:rsidRPr="006334AE">
        <w:rPr>
          <w:b/>
        </w:rPr>
        <w:lastRenderedPageBreak/>
        <w:t>3.1 Incluindo</w:t>
      </w:r>
      <w:proofErr w:type="gramEnd"/>
      <w:r w:rsidRPr="006334AE">
        <w:rPr>
          <w:b/>
        </w:rPr>
        <w:t xml:space="preserve"> usuário:</w:t>
      </w:r>
    </w:p>
    <w:p w:rsidR="006334AE" w:rsidRDefault="006334AE" w:rsidP="006334AE">
      <w:pPr>
        <w:jc w:val="center"/>
      </w:pPr>
      <w:proofErr w:type="gramStart"/>
      <w:r>
        <w:t>Ao Clicar</w:t>
      </w:r>
      <w:proofErr w:type="gramEnd"/>
      <w:r>
        <w:t xml:space="preserve"> no botão (Incluir) </w:t>
      </w:r>
      <w:r w:rsidR="003D6919">
        <w:rPr>
          <w:noProof/>
        </w:rPr>
        <w:drawing>
          <wp:inline distT="0" distB="0" distL="0" distR="0" wp14:anchorId="606F74EE" wp14:editId="2EE5B257">
            <wp:extent cx="762000" cy="415636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25" cy="41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aparecera a seguinte janela:</w:t>
      </w:r>
    </w:p>
    <w:p w:rsidR="006334AE" w:rsidRDefault="006334AE" w:rsidP="006334AE">
      <w:pPr>
        <w:jc w:val="center"/>
      </w:pPr>
      <w:r>
        <w:rPr>
          <w:noProof/>
        </w:rPr>
        <w:drawing>
          <wp:inline distT="0" distB="0" distL="0" distR="0">
            <wp:extent cx="3086100" cy="2366683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730" cy="237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453" w:rsidRDefault="006334AE" w:rsidP="003D6919">
      <w:pPr>
        <w:jc w:val="center"/>
      </w:pPr>
      <w:r>
        <w:t>Após preenc</w:t>
      </w:r>
      <w:r w:rsidR="00CA0453">
        <w:t>her os campos, basta precisar o botão OK.</w:t>
      </w:r>
    </w:p>
    <w:p w:rsidR="00CA0453" w:rsidRPr="00CA0453" w:rsidRDefault="00CA0453" w:rsidP="00CA0453">
      <w:pPr>
        <w:rPr>
          <w:b/>
        </w:rPr>
      </w:pPr>
      <w:r w:rsidRPr="00CA0453">
        <w:rPr>
          <w:b/>
        </w:rPr>
        <w:t>3.2 Alterando Usuários:</w:t>
      </w:r>
    </w:p>
    <w:p w:rsidR="00B63D89" w:rsidRDefault="003D6919" w:rsidP="00CA0453">
      <w:pPr>
        <w:jc w:val="center"/>
      </w:pPr>
      <w:r>
        <w:t xml:space="preserve">Selecione o </w:t>
      </w:r>
      <w:proofErr w:type="spellStart"/>
      <w:r>
        <w:t>Usuario</w:t>
      </w:r>
      <w:proofErr w:type="spellEnd"/>
      <w:r>
        <w:t xml:space="preserve"> desejado e clique em (</w:t>
      </w:r>
      <w:proofErr w:type="gramStart"/>
      <w:r>
        <w:t xml:space="preserve">alterar) </w:t>
      </w:r>
      <w:r w:rsidR="00B63D89">
        <w:rPr>
          <w:noProof/>
        </w:rPr>
        <w:drawing>
          <wp:inline distT="0" distB="0" distL="0" distR="0">
            <wp:extent cx="800100" cy="494179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703" cy="49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aparecera</w:t>
      </w:r>
      <w:proofErr w:type="gramEnd"/>
      <w:r>
        <w:t xml:space="preserve"> a seguinte janela:</w:t>
      </w:r>
    </w:p>
    <w:p w:rsidR="001B62A3" w:rsidRDefault="001B62A3" w:rsidP="00CA0453">
      <w:pPr>
        <w:jc w:val="center"/>
      </w:pPr>
      <w:r>
        <w:rPr>
          <w:noProof/>
        </w:rPr>
        <w:drawing>
          <wp:inline distT="0" distB="0" distL="0" distR="0">
            <wp:extent cx="3152775" cy="2440635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438" cy="244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919" w:rsidRDefault="003D6919" w:rsidP="00CA0453">
      <w:pPr>
        <w:jc w:val="center"/>
      </w:pPr>
      <w:r>
        <w:t>Após as alterações clique em OK.</w:t>
      </w:r>
    </w:p>
    <w:p w:rsidR="003D6919" w:rsidRDefault="003D6919" w:rsidP="00CA0453">
      <w:pPr>
        <w:jc w:val="center"/>
      </w:pPr>
    </w:p>
    <w:p w:rsidR="00017404" w:rsidRPr="00017404" w:rsidRDefault="00017404" w:rsidP="00EA3777">
      <w:pPr>
        <w:jc w:val="both"/>
        <w:rPr>
          <w:b/>
        </w:rPr>
      </w:pPr>
      <w:r w:rsidRPr="00017404">
        <w:rPr>
          <w:b/>
        </w:rPr>
        <w:lastRenderedPageBreak/>
        <w:t xml:space="preserve">3.3 Excluindo </w:t>
      </w:r>
      <w:proofErr w:type="spellStart"/>
      <w:r w:rsidRPr="00017404">
        <w:rPr>
          <w:b/>
        </w:rPr>
        <w:t>Usuarios</w:t>
      </w:r>
      <w:proofErr w:type="spellEnd"/>
      <w:r w:rsidRPr="00017404">
        <w:rPr>
          <w:b/>
        </w:rPr>
        <w:t>:</w:t>
      </w:r>
    </w:p>
    <w:p w:rsidR="00017404" w:rsidRDefault="00017404" w:rsidP="00017404">
      <w:pPr>
        <w:jc w:val="center"/>
        <w:rPr>
          <w:noProof/>
        </w:rPr>
      </w:pPr>
      <w:r>
        <w:t xml:space="preserve">Selecione o </w:t>
      </w:r>
      <w:proofErr w:type="spellStart"/>
      <w:r>
        <w:t>Usuario</w:t>
      </w:r>
      <w:proofErr w:type="spellEnd"/>
      <w:r>
        <w:t xml:space="preserve"> desejado e clique em (</w:t>
      </w:r>
      <w:proofErr w:type="gramStart"/>
      <w:r>
        <w:t>Excluir)</w:t>
      </w:r>
      <w:r w:rsidRPr="00017404">
        <w:rPr>
          <w:noProof/>
        </w:rPr>
        <w:t xml:space="preserve"> </w:t>
      </w:r>
      <w:r>
        <w:rPr>
          <w:noProof/>
        </w:rPr>
        <w:drawing>
          <wp:inline distT="0" distB="0" distL="0" distR="0" wp14:anchorId="074A2869" wp14:editId="42FD0A6D">
            <wp:extent cx="971550" cy="51435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aparecera</w:t>
      </w:r>
      <w:proofErr w:type="gramEnd"/>
      <w:r>
        <w:rPr>
          <w:noProof/>
        </w:rPr>
        <w:t xml:space="preserve"> a seguinte janela:</w:t>
      </w:r>
    </w:p>
    <w:p w:rsidR="00017404" w:rsidRDefault="00017404" w:rsidP="00017404">
      <w:pPr>
        <w:jc w:val="center"/>
      </w:pPr>
      <w:r>
        <w:rPr>
          <w:noProof/>
        </w:rPr>
        <w:drawing>
          <wp:inline distT="0" distB="0" distL="0" distR="0">
            <wp:extent cx="2581275" cy="1524000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404" w:rsidRDefault="00017404" w:rsidP="00017404">
      <w:pPr>
        <w:jc w:val="center"/>
      </w:pPr>
      <w:r>
        <w:t>Se realmente deseja deletar, clique em Sim. Pronto, já foi excluído o Usuário desejado.</w:t>
      </w:r>
    </w:p>
    <w:p w:rsidR="00017404" w:rsidRDefault="00017404" w:rsidP="00017404">
      <w:pPr>
        <w:jc w:val="center"/>
      </w:pPr>
    </w:p>
    <w:p w:rsidR="006334AE" w:rsidRDefault="00017404" w:rsidP="00017404">
      <w:r w:rsidRPr="00017404">
        <w:rPr>
          <w:b/>
        </w:rPr>
        <w:t>3.4 Visualizando Configurações dos Usuários</w:t>
      </w:r>
      <w:r>
        <w:rPr>
          <w:b/>
        </w:rPr>
        <w:t>:</w:t>
      </w:r>
    </w:p>
    <w:p w:rsidR="00017404" w:rsidRDefault="00017404" w:rsidP="00017404">
      <w:pPr>
        <w:jc w:val="center"/>
        <w:rPr>
          <w:noProof/>
        </w:rPr>
      </w:pPr>
      <w:r>
        <w:t xml:space="preserve">Selecione o </w:t>
      </w:r>
      <w:proofErr w:type="spellStart"/>
      <w:proofErr w:type="gramStart"/>
      <w:r>
        <w:t>Usuar</w:t>
      </w:r>
      <w:r>
        <w:t>io</w:t>
      </w:r>
      <w:proofErr w:type="spellEnd"/>
      <w:r>
        <w:t xml:space="preserve">  e</w:t>
      </w:r>
      <w:proofErr w:type="gramEnd"/>
      <w:r>
        <w:t xml:space="preserve"> clique em (Visualizar</w:t>
      </w:r>
      <w:r>
        <w:t>)</w:t>
      </w:r>
      <w:r w:rsidRPr="00017404">
        <w:rPr>
          <w:noProof/>
        </w:rPr>
        <w:t xml:space="preserve"> </w:t>
      </w:r>
      <w:r>
        <w:rPr>
          <w:noProof/>
        </w:rPr>
        <w:drawing>
          <wp:inline distT="0" distB="0" distL="0" distR="0" wp14:anchorId="25860EBD" wp14:editId="22F03504">
            <wp:extent cx="1463040" cy="54864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aparecera a seguinte janela:</w:t>
      </w:r>
    </w:p>
    <w:p w:rsidR="00017404" w:rsidRDefault="00017404" w:rsidP="00017404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486150" cy="2685175"/>
            <wp:effectExtent l="0" t="0" r="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52" cy="268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AE" w:rsidRPr="00441373" w:rsidRDefault="00017404" w:rsidP="00017404">
      <w:pPr>
        <w:jc w:val="center"/>
      </w:pPr>
      <w:r>
        <w:t xml:space="preserve">Nesta janela, aparecera todas as </w:t>
      </w:r>
      <w:proofErr w:type="spellStart"/>
      <w:r>
        <w:t>configuraçãoes</w:t>
      </w:r>
      <w:proofErr w:type="spellEnd"/>
      <w:r>
        <w:t xml:space="preserve"> do usuário selecionado.</w:t>
      </w:r>
      <w:bookmarkStart w:id="0" w:name="_GoBack"/>
      <w:bookmarkEnd w:id="0"/>
    </w:p>
    <w:sectPr w:rsidR="006334AE" w:rsidRPr="00441373" w:rsidSect="005C21C8">
      <w:headerReference w:type="default" r:id="rId28"/>
      <w:footerReference w:type="default" r:id="rId29"/>
      <w:pgSz w:w="11906" w:h="16838"/>
      <w:pgMar w:top="1134" w:right="1361" w:bottom="1531" w:left="1361" w:header="284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F9A" w:rsidRDefault="00BB0F9A" w:rsidP="002454B0">
      <w:pPr>
        <w:spacing w:after="0" w:line="240" w:lineRule="auto"/>
      </w:pPr>
      <w:r>
        <w:separator/>
      </w:r>
    </w:p>
  </w:endnote>
  <w:endnote w:type="continuationSeparator" w:id="0">
    <w:p w:rsidR="00BB0F9A" w:rsidRDefault="00BB0F9A" w:rsidP="0024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8FF" w:rsidRPr="0052789D" w:rsidRDefault="002454B0" w:rsidP="007418FF">
    <w:pPr>
      <w:pStyle w:val="Rodap"/>
      <w:tabs>
        <w:tab w:val="clear" w:pos="8504"/>
      </w:tabs>
      <w:ind w:right="-143"/>
      <w:jc w:val="right"/>
      <w:rPr>
        <w:color w:val="0E49F0"/>
      </w:rPr>
    </w:pPr>
    <w:r w:rsidRPr="0052789D">
      <w:rPr>
        <w:color w:val="0E49F0"/>
      </w:rPr>
      <w:t xml:space="preserve">Praça Henrique Dumont </w:t>
    </w:r>
    <w:proofErr w:type="spellStart"/>
    <w:r w:rsidRPr="0052789D">
      <w:rPr>
        <w:color w:val="0E49F0"/>
      </w:rPr>
      <w:t>Vi</w:t>
    </w:r>
    <w:r w:rsidR="00EE0137" w:rsidRPr="0052789D">
      <w:rPr>
        <w:color w:val="0E49F0"/>
      </w:rPr>
      <w:t>l</w:t>
    </w:r>
    <w:r w:rsidRPr="0052789D">
      <w:rPr>
        <w:color w:val="0E49F0"/>
      </w:rPr>
      <w:t>ares</w:t>
    </w:r>
    <w:proofErr w:type="spellEnd"/>
    <w:r w:rsidRPr="0052789D">
      <w:rPr>
        <w:color w:val="0E49F0"/>
      </w:rPr>
      <w:t>,</w:t>
    </w:r>
    <w:r w:rsidR="00CC76D5" w:rsidRPr="0052789D">
      <w:rPr>
        <w:color w:val="0E49F0"/>
      </w:rPr>
      <w:t xml:space="preserve"> 0</w:t>
    </w:r>
    <w:r w:rsidRPr="0052789D">
      <w:rPr>
        <w:color w:val="0E49F0"/>
      </w:rPr>
      <w:t xml:space="preserve">4 – Sala 02 </w:t>
    </w:r>
  </w:p>
  <w:p w:rsidR="002454B0" w:rsidRPr="0052789D" w:rsidRDefault="002454B0" w:rsidP="007418FF">
    <w:pPr>
      <w:pStyle w:val="Rodap"/>
      <w:tabs>
        <w:tab w:val="clear" w:pos="8504"/>
      </w:tabs>
      <w:ind w:right="-143"/>
      <w:jc w:val="right"/>
      <w:rPr>
        <w:color w:val="0E49F0"/>
      </w:rPr>
    </w:pPr>
    <w:r w:rsidRPr="0052789D">
      <w:rPr>
        <w:color w:val="0E49F0"/>
      </w:rPr>
      <w:t>Jagu</w:t>
    </w:r>
    <w:r w:rsidR="00F67D5D" w:rsidRPr="0052789D">
      <w:rPr>
        <w:color w:val="0E49F0"/>
      </w:rPr>
      <w:t>aré - São Paulo - SP -</w:t>
    </w:r>
    <w:r w:rsidR="00CC76D5" w:rsidRPr="0052789D">
      <w:rPr>
        <w:color w:val="0E49F0"/>
      </w:rPr>
      <w:t xml:space="preserve"> CEP 05335</w:t>
    </w:r>
    <w:r w:rsidRPr="0052789D">
      <w:rPr>
        <w:color w:val="0E49F0"/>
      </w:rPr>
      <w:t>-040</w:t>
    </w:r>
  </w:p>
  <w:p w:rsidR="002454B0" w:rsidRPr="0052789D" w:rsidRDefault="003C4746" w:rsidP="007418FF">
    <w:pPr>
      <w:pStyle w:val="Rodap"/>
      <w:tabs>
        <w:tab w:val="clear" w:pos="8504"/>
      </w:tabs>
      <w:ind w:right="-143"/>
      <w:jc w:val="right"/>
      <w:rPr>
        <w:color w:val="0E49F0"/>
      </w:rPr>
    </w:pPr>
    <w:r w:rsidRPr="003C4746">
      <w:rPr>
        <w:color w:val="0E49F0"/>
      </w:rPr>
      <w:t>safety@safetybr.com.br</w:t>
    </w:r>
    <w:r w:rsidR="00F67D5D" w:rsidRPr="0052789D">
      <w:rPr>
        <w:color w:val="0E49F0"/>
      </w:rPr>
      <w:t xml:space="preserve"> </w:t>
    </w:r>
    <w:r w:rsidR="002454B0" w:rsidRPr="0052789D">
      <w:rPr>
        <w:color w:val="0E49F0"/>
      </w:rPr>
      <w:t xml:space="preserve">- </w:t>
    </w:r>
    <w:r w:rsidR="00F67D5D" w:rsidRPr="0052789D">
      <w:rPr>
        <w:color w:val="0E49F0"/>
      </w:rPr>
      <w:t>tel.</w:t>
    </w:r>
    <w:r w:rsidR="002454B0" w:rsidRPr="0052789D">
      <w:rPr>
        <w:color w:val="0E49F0"/>
      </w:rPr>
      <w:t xml:space="preserve">: </w:t>
    </w:r>
    <w:r w:rsidR="00EE0137" w:rsidRPr="0052789D">
      <w:rPr>
        <w:color w:val="0E49F0"/>
      </w:rPr>
      <w:t>55 (</w:t>
    </w:r>
    <w:r w:rsidR="002454B0" w:rsidRPr="0052789D">
      <w:rPr>
        <w:color w:val="0E49F0"/>
      </w:rPr>
      <w:t>11</w:t>
    </w:r>
    <w:r w:rsidR="00EE0137" w:rsidRPr="0052789D">
      <w:rPr>
        <w:color w:val="0E49F0"/>
      </w:rPr>
      <w:t>)</w:t>
    </w:r>
    <w:r w:rsidR="002454B0" w:rsidRPr="0052789D">
      <w:rPr>
        <w:color w:val="0E49F0"/>
      </w:rPr>
      <w:t xml:space="preserve"> 3803-9719</w:t>
    </w:r>
  </w:p>
  <w:p w:rsidR="007418FF" w:rsidRPr="007418FF" w:rsidRDefault="00F67D5D" w:rsidP="007418FF">
    <w:pPr>
      <w:pStyle w:val="Rodap"/>
      <w:tabs>
        <w:tab w:val="clear" w:pos="8504"/>
      </w:tabs>
      <w:ind w:right="-143"/>
      <w:jc w:val="right"/>
      <w:rPr>
        <w:color w:val="0070C0"/>
      </w:rPr>
    </w:pPr>
    <w:r>
      <w:rPr>
        <w:noProof/>
        <w:color w:val="0070C0"/>
      </w:rPr>
      <w:drawing>
        <wp:inline distT="0" distB="0" distL="0" distR="0">
          <wp:extent cx="2762250" cy="304428"/>
          <wp:effectExtent l="0" t="0" r="0" b="63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0E49F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5623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F9A" w:rsidRDefault="00BB0F9A" w:rsidP="002454B0">
      <w:pPr>
        <w:spacing w:after="0" w:line="240" w:lineRule="auto"/>
      </w:pPr>
      <w:r>
        <w:separator/>
      </w:r>
    </w:p>
  </w:footnote>
  <w:footnote w:type="continuationSeparator" w:id="0">
    <w:p w:rsidR="00BB0F9A" w:rsidRDefault="00BB0F9A" w:rsidP="00245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6D5" w:rsidRDefault="00CC76D5" w:rsidP="00ED79C1">
    <w:pPr>
      <w:pStyle w:val="Cabealho"/>
      <w:tabs>
        <w:tab w:val="clear" w:pos="8504"/>
      </w:tabs>
      <w:ind w:left="-1134" w:right="-710"/>
    </w:pPr>
  </w:p>
  <w:p w:rsidR="002454B0" w:rsidRPr="00306207" w:rsidRDefault="00306207" w:rsidP="00ED79C1">
    <w:pPr>
      <w:pStyle w:val="Cabealho"/>
      <w:tabs>
        <w:tab w:val="clear" w:pos="8504"/>
      </w:tabs>
      <w:ind w:left="-1134" w:right="-710"/>
    </w:pPr>
    <w:r>
      <w:rPr>
        <w:noProof/>
      </w:rPr>
      <w:drawing>
        <wp:inline distT="0" distB="0" distL="0" distR="0">
          <wp:extent cx="3390900" cy="1104013"/>
          <wp:effectExtent l="0" t="0" r="0" b="127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FETY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7844" cy="1109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13.5pt;height:13.5pt" o:bullet="t">
        <v:imagedata r:id="rId1" o:title="BD21329_"/>
      </v:shape>
    </w:pict>
  </w:numPicBullet>
  <w:numPicBullet w:numPicBulletId="1">
    <w:pict>
      <v:shape id="_x0000_i1121" type="#_x0000_t75" style="width:9pt;height:9pt" o:bullet="t">
        <v:imagedata r:id="rId2" o:title="BD21344_"/>
      </v:shape>
    </w:pict>
  </w:numPicBullet>
  <w:abstractNum w:abstractNumId="0">
    <w:nsid w:val="024830FA"/>
    <w:multiLevelType w:val="hybridMultilevel"/>
    <w:tmpl w:val="58D8AA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849CF"/>
    <w:multiLevelType w:val="hybridMultilevel"/>
    <w:tmpl w:val="76AAF508"/>
    <w:lvl w:ilvl="0" w:tplc="02C48C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2C48CB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922CF"/>
    <w:multiLevelType w:val="hybridMultilevel"/>
    <w:tmpl w:val="7BF01968"/>
    <w:lvl w:ilvl="0" w:tplc="02C48C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78CAC0">
      <w:numFmt w:val="bullet"/>
      <w:lvlText w:val="•"/>
      <w:lvlJc w:val="left"/>
      <w:pPr>
        <w:ind w:left="2160" w:hanging="360"/>
      </w:pPr>
      <w:rPr>
        <w:rFonts w:ascii="Century Gothic" w:eastAsia="Times New Roman" w:hAnsi="Century Gothic" w:cs="Times New Roman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C24B7"/>
    <w:multiLevelType w:val="hybridMultilevel"/>
    <w:tmpl w:val="95F452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F7342"/>
    <w:multiLevelType w:val="hybridMultilevel"/>
    <w:tmpl w:val="114877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C149F"/>
    <w:multiLevelType w:val="hybridMultilevel"/>
    <w:tmpl w:val="7F36C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F4B23"/>
    <w:multiLevelType w:val="hybridMultilevel"/>
    <w:tmpl w:val="8E6436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16826"/>
    <w:multiLevelType w:val="hybridMultilevel"/>
    <w:tmpl w:val="70BE8E10"/>
    <w:lvl w:ilvl="0" w:tplc="02C48C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0F2766"/>
    <w:multiLevelType w:val="hybridMultilevel"/>
    <w:tmpl w:val="C9A8BD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35671"/>
    <w:multiLevelType w:val="multilevel"/>
    <w:tmpl w:val="006EC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>
    <w:nsid w:val="2C84798E"/>
    <w:multiLevelType w:val="hybridMultilevel"/>
    <w:tmpl w:val="320A02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642D7"/>
    <w:multiLevelType w:val="hybridMultilevel"/>
    <w:tmpl w:val="2626D0DA"/>
    <w:lvl w:ilvl="0" w:tplc="EBB4F02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C31646"/>
    <w:multiLevelType w:val="hybridMultilevel"/>
    <w:tmpl w:val="54A22A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61225"/>
    <w:multiLevelType w:val="hybridMultilevel"/>
    <w:tmpl w:val="3DFE8D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509C6"/>
    <w:multiLevelType w:val="hybridMultilevel"/>
    <w:tmpl w:val="6DC0CFE6"/>
    <w:lvl w:ilvl="0" w:tplc="02C48C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672B7C"/>
    <w:multiLevelType w:val="hybridMultilevel"/>
    <w:tmpl w:val="E0ACD1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F4255"/>
    <w:multiLevelType w:val="hybridMultilevel"/>
    <w:tmpl w:val="04AA6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E95236"/>
    <w:multiLevelType w:val="hybridMultilevel"/>
    <w:tmpl w:val="2F543A4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74461B"/>
    <w:multiLevelType w:val="hybridMultilevel"/>
    <w:tmpl w:val="9AE82E9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D133480"/>
    <w:multiLevelType w:val="hybridMultilevel"/>
    <w:tmpl w:val="7D106E3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E95101E"/>
    <w:multiLevelType w:val="hybridMultilevel"/>
    <w:tmpl w:val="00A61B98"/>
    <w:lvl w:ilvl="0" w:tplc="02C48C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2C48CB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6D3A15"/>
    <w:multiLevelType w:val="hybridMultilevel"/>
    <w:tmpl w:val="FD7C27C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41805AE"/>
    <w:multiLevelType w:val="hybridMultilevel"/>
    <w:tmpl w:val="3AE60352"/>
    <w:lvl w:ilvl="0" w:tplc="02C48C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4C35B0"/>
    <w:multiLevelType w:val="multilevel"/>
    <w:tmpl w:val="BC2C93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77D62DCE"/>
    <w:multiLevelType w:val="hybridMultilevel"/>
    <w:tmpl w:val="C5EEB786"/>
    <w:lvl w:ilvl="0" w:tplc="02C48C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888963C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924596"/>
    <w:multiLevelType w:val="hybridMultilevel"/>
    <w:tmpl w:val="990A7F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3B6B3B"/>
    <w:multiLevelType w:val="hybridMultilevel"/>
    <w:tmpl w:val="1A4AFA56"/>
    <w:lvl w:ilvl="0" w:tplc="02C48C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888963C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2"/>
  </w:num>
  <w:num w:numId="4">
    <w:abstractNumId w:val="26"/>
  </w:num>
  <w:num w:numId="5">
    <w:abstractNumId w:val="24"/>
  </w:num>
  <w:num w:numId="6">
    <w:abstractNumId w:val="14"/>
  </w:num>
  <w:num w:numId="7">
    <w:abstractNumId w:val="20"/>
  </w:num>
  <w:num w:numId="8">
    <w:abstractNumId w:val="7"/>
  </w:num>
  <w:num w:numId="9">
    <w:abstractNumId w:val="9"/>
  </w:num>
  <w:num w:numId="10">
    <w:abstractNumId w:val="18"/>
  </w:num>
  <w:num w:numId="11">
    <w:abstractNumId w:val="25"/>
  </w:num>
  <w:num w:numId="12">
    <w:abstractNumId w:val="16"/>
  </w:num>
  <w:num w:numId="13">
    <w:abstractNumId w:val="6"/>
  </w:num>
  <w:num w:numId="14">
    <w:abstractNumId w:val="4"/>
  </w:num>
  <w:num w:numId="15">
    <w:abstractNumId w:val="21"/>
  </w:num>
  <w:num w:numId="16">
    <w:abstractNumId w:val="19"/>
  </w:num>
  <w:num w:numId="17">
    <w:abstractNumId w:val="11"/>
  </w:num>
  <w:num w:numId="18">
    <w:abstractNumId w:val="13"/>
  </w:num>
  <w:num w:numId="19">
    <w:abstractNumId w:val="23"/>
  </w:num>
  <w:num w:numId="20">
    <w:abstractNumId w:val="12"/>
  </w:num>
  <w:num w:numId="21">
    <w:abstractNumId w:val="15"/>
  </w:num>
  <w:num w:numId="22">
    <w:abstractNumId w:val="5"/>
  </w:num>
  <w:num w:numId="23">
    <w:abstractNumId w:val="8"/>
  </w:num>
  <w:num w:numId="24">
    <w:abstractNumId w:val="17"/>
  </w:num>
  <w:num w:numId="25">
    <w:abstractNumId w:val="3"/>
  </w:num>
  <w:num w:numId="26">
    <w:abstractNumId w:val="1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54B0"/>
    <w:rsid w:val="0000215A"/>
    <w:rsid w:val="00017404"/>
    <w:rsid w:val="00021FC9"/>
    <w:rsid w:val="00050847"/>
    <w:rsid w:val="00056F3A"/>
    <w:rsid w:val="00072117"/>
    <w:rsid w:val="00073478"/>
    <w:rsid w:val="000B2A77"/>
    <w:rsid w:val="00100E6D"/>
    <w:rsid w:val="0012469A"/>
    <w:rsid w:val="0013643A"/>
    <w:rsid w:val="00163366"/>
    <w:rsid w:val="001B62A3"/>
    <w:rsid w:val="001D5752"/>
    <w:rsid w:val="001E0879"/>
    <w:rsid w:val="00204259"/>
    <w:rsid w:val="00207B69"/>
    <w:rsid w:val="00230492"/>
    <w:rsid w:val="002405DD"/>
    <w:rsid w:val="002454B0"/>
    <w:rsid w:val="00277951"/>
    <w:rsid w:val="00277A4F"/>
    <w:rsid w:val="002C43D4"/>
    <w:rsid w:val="00306207"/>
    <w:rsid w:val="00320F20"/>
    <w:rsid w:val="00325770"/>
    <w:rsid w:val="003615B0"/>
    <w:rsid w:val="00374A70"/>
    <w:rsid w:val="003973AB"/>
    <w:rsid w:val="003C4746"/>
    <w:rsid w:val="003D6919"/>
    <w:rsid w:val="0043045C"/>
    <w:rsid w:val="00441373"/>
    <w:rsid w:val="00455FFF"/>
    <w:rsid w:val="004564EB"/>
    <w:rsid w:val="00465218"/>
    <w:rsid w:val="00467DD3"/>
    <w:rsid w:val="004B7A34"/>
    <w:rsid w:val="004C21F2"/>
    <w:rsid w:val="004C7101"/>
    <w:rsid w:val="004D29F9"/>
    <w:rsid w:val="004F1227"/>
    <w:rsid w:val="004F3599"/>
    <w:rsid w:val="005003A3"/>
    <w:rsid w:val="0052789D"/>
    <w:rsid w:val="00556438"/>
    <w:rsid w:val="005C21C8"/>
    <w:rsid w:val="005D48CC"/>
    <w:rsid w:val="006334AE"/>
    <w:rsid w:val="00636D3A"/>
    <w:rsid w:val="00642DFB"/>
    <w:rsid w:val="00680651"/>
    <w:rsid w:val="006B5507"/>
    <w:rsid w:val="00705F07"/>
    <w:rsid w:val="0071788E"/>
    <w:rsid w:val="007308C8"/>
    <w:rsid w:val="00735C7E"/>
    <w:rsid w:val="007418FF"/>
    <w:rsid w:val="00755AF9"/>
    <w:rsid w:val="007854CF"/>
    <w:rsid w:val="007E421B"/>
    <w:rsid w:val="007E52B1"/>
    <w:rsid w:val="007F0893"/>
    <w:rsid w:val="00803EFC"/>
    <w:rsid w:val="00842F33"/>
    <w:rsid w:val="00877F95"/>
    <w:rsid w:val="0089303F"/>
    <w:rsid w:val="008E5624"/>
    <w:rsid w:val="0091541B"/>
    <w:rsid w:val="009618A4"/>
    <w:rsid w:val="009B0D53"/>
    <w:rsid w:val="009B1609"/>
    <w:rsid w:val="00A2226B"/>
    <w:rsid w:val="00A2467A"/>
    <w:rsid w:val="00A66609"/>
    <w:rsid w:val="00A96ED9"/>
    <w:rsid w:val="00AB2CAA"/>
    <w:rsid w:val="00AB6DC1"/>
    <w:rsid w:val="00AE0E6C"/>
    <w:rsid w:val="00B0236F"/>
    <w:rsid w:val="00B62492"/>
    <w:rsid w:val="00B63D89"/>
    <w:rsid w:val="00B811C9"/>
    <w:rsid w:val="00BA7D9B"/>
    <w:rsid w:val="00BB0F9A"/>
    <w:rsid w:val="00BB3408"/>
    <w:rsid w:val="00C10DA0"/>
    <w:rsid w:val="00C17B9D"/>
    <w:rsid w:val="00C77EF1"/>
    <w:rsid w:val="00CA0453"/>
    <w:rsid w:val="00CC76D5"/>
    <w:rsid w:val="00CE3ADF"/>
    <w:rsid w:val="00D13F4B"/>
    <w:rsid w:val="00D14E5F"/>
    <w:rsid w:val="00D2487F"/>
    <w:rsid w:val="00D4736F"/>
    <w:rsid w:val="00D60FA0"/>
    <w:rsid w:val="00D76345"/>
    <w:rsid w:val="00DA4E04"/>
    <w:rsid w:val="00DE402F"/>
    <w:rsid w:val="00DE7E93"/>
    <w:rsid w:val="00E50443"/>
    <w:rsid w:val="00EA264E"/>
    <w:rsid w:val="00EA3777"/>
    <w:rsid w:val="00ED79C1"/>
    <w:rsid w:val="00EE0137"/>
    <w:rsid w:val="00EE1678"/>
    <w:rsid w:val="00F07315"/>
    <w:rsid w:val="00F67D5D"/>
    <w:rsid w:val="00F72730"/>
    <w:rsid w:val="00F86DF4"/>
    <w:rsid w:val="00F9028B"/>
    <w:rsid w:val="00FB11F8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45E206-7457-40DA-9682-C85731B6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478"/>
  </w:style>
  <w:style w:type="paragraph" w:styleId="Ttulo1">
    <w:name w:val="heading 1"/>
    <w:basedOn w:val="Normal"/>
    <w:next w:val="Normal"/>
    <w:link w:val="Ttulo1Char"/>
    <w:qFormat/>
    <w:rsid w:val="00B0236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A4E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4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4B0"/>
  </w:style>
  <w:style w:type="paragraph" w:styleId="Rodap">
    <w:name w:val="footer"/>
    <w:basedOn w:val="Normal"/>
    <w:link w:val="RodapChar"/>
    <w:uiPriority w:val="99"/>
    <w:unhideWhenUsed/>
    <w:rsid w:val="002454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4B0"/>
  </w:style>
  <w:style w:type="character" w:styleId="Hyperlink">
    <w:name w:val="Hyperlink"/>
    <w:basedOn w:val="Fontepargpadro"/>
    <w:uiPriority w:val="99"/>
    <w:unhideWhenUsed/>
    <w:rsid w:val="002454B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620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B0236F"/>
    <w:rPr>
      <w:rFonts w:ascii="Times New Roman" w:eastAsia="Times New Roman" w:hAnsi="Times New Roman" w:cs="Times New Roman"/>
      <w:b/>
      <w:sz w:val="20"/>
      <w:szCs w:val="20"/>
    </w:rPr>
  </w:style>
  <w:style w:type="paragraph" w:styleId="Ttulo">
    <w:name w:val="Title"/>
    <w:basedOn w:val="Normal"/>
    <w:link w:val="TtuloChar"/>
    <w:qFormat/>
    <w:rsid w:val="00B023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0236F"/>
    <w:rPr>
      <w:rFonts w:ascii="Times New Roman" w:eastAsia="Times New Roman" w:hAnsi="Times New Roman" w:cs="Times New Roman"/>
      <w:b/>
      <w:sz w:val="32"/>
      <w:szCs w:val="20"/>
    </w:rPr>
  </w:style>
  <w:style w:type="character" w:styleId="Forte">
    <w:name w:val="Strong"/>
    <w:qFormat/>
    <w:rsid w:val="00803EFC"/>
    <w:rPr>
      <w:b/>
      <w:bCs/>
    </w:rPr>
  </w:style>
  <w:style w:type="paragraph" w:styleId="PargrafodaLista">
    <w:name w:val="List Paragraph"/>
    <w:basedOn w:val="Normal"/>
    <w:uiPriority w:val="34"/>
    <w:qFormat/>
    <w:rsid w:val="007308C8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uiPriority w:val="9"/>
    <w:semiHidden/>
    <w:rsid w:val="00DA4E0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image" Target="media/image13.emf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4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8E5FF-A84D-416E-AC4D-85190400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702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Sérgio Maruyama</dc:creator>
  <cp:lastModifiedBy>HP</cp:lastModifiedBy>
  <cp:revision>7</cp:revision>
  <cp:lastPrinted>2015-03-03T15:37:00Z</cp:lastPrinted>
  <dcterms:created xsi:type="dcterms:W3CDTF">2015-03-03T14:16:00Z</dcterms:created>
  <dcterms:modified xsi:type="dcterms:W3CDTF">2016-04-06T15:19:00Z</dcterms:modified>
</cp:coreProperties>
</file>